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44F29" w14:textId="0DFB9EC5" w:rsidR="00D20BB2" w:rsidRPr="00D20BB2" w:rsidRDefault="00D20BB2" w:rsidP="00D20BB2">
      <w:pPr>
        <w:jc w:val="center"/>
        <w:rPr>
          <w:sz w:val="24"/>
          <w:szCs w:val="24"/>
        </w:rPr>
      </w:pPr>
      <w:r w:rsidRPr="00D20BB2">
        <w:rPr>
          <w:sz w:val="24"/>
          <w:szCs w:val="24"/>
        </w:rPr>
        <w:t>Proof &gt; 2 years Ownership via California Secretary of State Website</w:t>
      </w:r>
    </w:p>
    <w:p w14:paraId="29BA7CCD" w14:textId="77777777" w:rsidR="00D20BB2" w:rsidRDefault="00D20BB2"/>
    <w:p w14:paraId="28BB84B2" w14:textId="7D9DCC7B" w:rsidR="00D20BB2" w:rsidRDefault="00D20BB2">
      <w:r>
        <w:t>Click on the link below and look your business name up and save the PDF’s to your desktop then upload to your borrower portal.</w:t>
      </w:r>
    </w:p>
    <w:p w14:paraId="4719F83B" w14:textId="77777777" w:rsidR="00D20BB2" w:rsidRDefault="00D20BB2">
      <w:bookmarkStart w:id="0" w:name="_GoBack"/>
      <w:bookmarkEnd w:id="0"/>
    </w:p>
    <w:p w14:paraId="5020E78C" w14:textId="04E31904" w:rsidR="00C84243" w:rsidRDefault="00D20BB2">
      <w:hyperlink r:id="rId4" w:history="1">
        <w:r w:rsidRPr="002A635D">
          <w:rPr>
            <w:rStyle w:val="Hyperlink"/>
          </w:rPr>
          <w:t>https://businesssearch.sos.ca.gov/</w:t>
        </w:r>
      </w:hyperlink>
    </w:p>
    <w:sectPr w:rsidR="00C84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B2"/>
    <w:rsid w:val="00907DF9"/>
    <w:rsid w:val="00C61E95"/>
    <w:rsid w:val="00D2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4C457"/>
  <w15:chartTrackingRefBased/>
  <w15:docId w15:val="{C85440BA-6E19-43A5-A76D-764BD12F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B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sinesssearch.sos.c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mcquown</dc:creator>
  <cp:keywords/>
  <dc:description/>
  <cp:lastModifiedBy>kevin mcquown</cp:lastModifiedBy>
  <cp:revision>1</cp:revision>
  <dcterms:created xsi:type="dcterms:W3CDTF">2020-02-07T22:52:00Z</dcterms:created>
  <dcterms:modified xsi:type="dcterms:W3CDTF">2020-02-07T23:00:00Z</dcterms:modified>
</cp:coreProperties>
</file>